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9B50" w14:textId="38FF3CCF" w:rsidR="00AA0DC6" w:rsidRPr="008231A6" w:rsidRDefault="00AA0DC6" w:rsidP="00AA0DC6">
      <w:pPr>
        <w:adjustRightInd w:val="0"/>
        <w:spacing w:after="120"/>
        <w:ind w:left="-142"/>
        <w:rPr>
          <w:rFonts w:ascii="Times New Roman" w:hAnsi="Times New Roman"/>
          <w:sz w:val="24"/>
          <w:szCs w:val="24"/>
        </w:rPr>
      </w:pPr>
      <w:r w:rsidRPr="00315A8E">
        <w:rPr>
          <w:rFonts w:ascii="Times New Roman" w:hAnsi="Times New Roman"/>
        </w:rPr>
        <w:t>«</w:t>
      </w:r>
      <w:r w:rsidR="00DE1A0A">
        <w:rPr>
          <w:rFonts w:ascii="Times New Roman" w:hAnsi="Times New Roman"/>
          <w:sz w:val="24"/>
          <w:szCs w:val="24"/>
        </w:rPr>
        <w:t>2</w:t>
      </w:r>
      <w:r w:rsidR="00ED3C75">
        <w:rPr>
          <w:rFonts w:ascii="Times New Roman" w:hAnsi="Times New Roman"/>
          <w:sz w:val="24"/>
          <w:szCs w:val="24"/>
        </w:rPr>
        <w:t>9</w:t>
      </w:r>
      <w:r w:rsidR="00B06F52" w:rsidRPr="00315A8E">
        <w:rPr>
          <w:rFonts w:ascii="Times New Roman" w:hAnsi="Times New Roman"/>
          <w:sz w:val="24"/>
          <w:szCs w:val="24"/>
        </w:rPr>
        <w:t xml:space="preserve">» </w:t>
      </w:r>
      <w:r w:rsidR="00DE1A0A">
        <w:rPr>
          <w:rFonts w:ascii="Times New Roman" w:hAnsi="Times New Roman"/>
          <w:sz w:val="24"/>
          <w:szCs w:val="24"/>
        </w:rPr>
        <w:t>дека</w:t>
      </w:r>
      <w:r w:rsidR="00FF2A29" w:rsidRPr="00315A8E">
        <w:rPr>
          <w:rFonts w:ascii="Times New Roman" w:hAnsi="Times New Roman"/>
          <w:sz w:val="24"/>
          <w:szCs w:val="24"/>
        </w:rPr>
        <w:t>бря</w:t>
      </w:r>
      <w:r w:rsidR="00057D93" w:rsidRPr="00315A8E">
        <w:rPr>
          <w:rFonts w:ascii="Times New Roman" w:hAnsi="Times New Roman"/>
          <w:sz w:val="24"/>
          <w:szCs w:val="24"/>
        </w:rPr>
        <w:t xml:space="preserve"> </w:t>
      </w:r>
      <w:r w:rsidRPr="00315A8E">
        <w:rPr>
          <w:rFonts w:ascii="Times New Roman" w:hAnsi="Times New Roman"/>
          <w:sz w:val="24"/>
          <w:szCs w:val="24"/>
        </w:rPr>
        <w:t>202</w:t>
      </w:r>
      <w:r w:rsidR="00B06F52" w:rsidRPr="00315A8E">
        <w:rPr>
          <w:rFonts w:ascii="Times New Roman" w:hAnsi="Times New Roman"/>
          <w:sz w:val="24"/>
          <w:szCs w:val="24"/>
        </w:rPr>
        <w:t>3</w:t>
      </w:r>
      <w:r w:rsidRPr="00315A8E">
        <w:rPr>
          <w:rFonts w:ascii="Times New Roman" w:hAnsi="Times New Roman"/>
          <w:sz w:val="24"/>
          <w:szCs w:val="24"/>
        </w:rPr>
        <w:t xml:space="preserve"> г.</w:t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</w:r>
      <w:r w:rsidRPr="008231A6">
        <w:rPr>
          <w:rFonts w:ascii="Times New Roman" w:hAnsi="Times New Roman"/>
          <w:sz w:val="24"/>
          <w:szCs w:val="24"/>
        </w:rPr>
        <w:tab/>
        <w:t xml:space="preserve">                     г. Москва</w:t>
      </w:r>
    </w:p>
    <w:p w14:paraId="65F13602" w14:textId="66A5C8FE" w:rsidR="00AA0DC6" w:rsidRPr="008231A6" w:rsidRDefault="00AA0DC6" w:rsidP="00AA0DC6">
      <w:pPr>
        <w:spacing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 xml:space="preserve">ИЗВЕЩЕНИЕ О </w:t>
      </w:r>
      <w:r w:rsidR="006733F3" w:rsidRPr="008231A6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8231A6">
        <w:rPr>
          <w:rFonts w:ascii="Times New Roman" w:hAnsi="Times New Roman"/>
          <w:b/>
          <w:sz w:val="24"/>
          <w:szCs w:val="24"/>
        </w:rPr>
        <w:t>ПЕРЕТОРЖК</w:t>
      </w:r>
      <w:r w:rsidR="006733F3" w:rsidRPr="008231A6">
        <w:rPr>
          <w:rFonts w:ascii="Times New Roman" w:hAnsi="Times New Roman"/>
          <w:b/>
          <w:sz w:val="24"/>
          <w:szCs w:val="24"/>
        </w:rPr>
        <w:t>И</w:t>
      </w:r>
    </w:p>
    <w:p w14:paraId="57D7F61A" w14:textId="124FE64A" w:rsidR="00DE1A0A" w:rsidRDefault="00AA0DC6" w:rsidP="00FF72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bookmarkStart w:id="0" w:name="_Hlk44078435"/>
      <w:r w:rsidRPr="008231A6">
        <w:rPr>
          <w:rFonts w:ascii="Times New Roman" w:hAnsi="Times New Roman"/>
          <w:bCs/>
          <w:sz w:val="24"/>
          <w:szCs w:val="24"/>
        </w:rPr>
        <w:t xml:space="preserve">п. 28.1 Документации о закупке, </w:t>
      </w:r>
      <w:r w:rsidRPr="008231A6">
        <w:rPr>
          <w:rFonts w:ascii="Times New Roman" w:hAnsi="Times New Roman"/>
          <w:b/>
          <w:sz w:val="24"/>
          <w:szCs w:val="24"/>
        </w:rPr>
        <w:t>ООО «МИП-Строй №1»</w:t>
      </w:r>
      <w:r w:rsidR="00FF722E" w:rsidRPr="008231A6">
        <w:rPr>
          <w:rFonts w:ascii="Times New Roman" w:hAnsi="Times New Roman"/>
          <w:b/>
          <w:sz w:val="24"/>
          <w:szCs w:val="24"/>
        </w:rPr>
        <w:t xml:space="preserve"> в лице Закупочной комиссии приняло решение о проведении Переторжки</w:t>
      </w:r>
      <w:r w:rsidR="00FF722E" w:rsidRPr="008231A6">
        <w:rPr>
          <w:rFonts w:ascii="Times New Roman" w:hAnsi="Times New Roman"/>
          <w:bCs/>
          <w:sz w:val="24"/>
          <w:szCs w:val="24"/>
        </w:rPr>
        <w:t xml:space="preserve"> в рамках проведения</w:t>
      </w:r>
      <w:r w:rsidRPr="008231A6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390F6C" w:rsidRPr="008231A6">
        <w:rPr>
          <w:rFonts w:ascii="Times New Roman" w:hAnsi="Times New Roman"/>
          <w:sz w:val="24"/>
          <w:szCs w:val="24"/>
        </w:rPr>
        <w:t xml:space="preserve">Открытого запроса </w:t>
      </w:r>
      <w:r w:rsidR="0059333C" w:rsidRPr="0059333C">
        <w:rPr>
          <w:rFonts w:ascii="Times New Roman" w:hAnsi="Times New Roman"/>
          <w:sz w:val="24"/>
          <w:szCs w:val="24"/>
        </w:rPr>
        <w:t>предложений в электронной форме на право заключения договора на поставку электроприводов для зенитных фонарей на объект «Электродепо «Южное» («Братеево-2»).</w:t>
      </w:r>
    </w:p>
    <w:p w14:paraId="29D4B9CA" w14:textId="05C0FDDF" w:rsidR="00FF722E" w:rsidRPr="008231A6" w:rsidRDefault="00FF722E" w:rsidP="00FF722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Целью проведения процедуры переторжки является предоставление участникам запроса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8231A6">
        <w:rPr>
          <w:rFonts w:ascii="Times New Roman" w:hAnsi="Times New Roman"/>
          <w:sz w:val="24"/>
          <w:szCs w:val="24"/>
        </w:rPr>
        <w:t xml:space="preserve"> </w:t>
      </w:r>
      <w:r w:rsidR="0062673D" w:rsidRPr="008231A6">
        <w:rPr>
          <w:rFonts w:ascii="Times New Roman" w:hAnsi="Times New Roman"/>
          <w:sz w:val="24"/>
          <w:szCs w:val="24"/>
        </w:rPr>
        <w:t>возможности повышения предпочтительности своих условий по ранее поданным заявкам</w:t>
      </w:r>
      <w:r w:rsidRPr="008231A6">
        <w:rPr>
          <w:rFonts w:ascii="Times New Roman" w:hAnsi="Times New Roman"/>
          <w:sz w:val="24"/>
          <w:szCs w:val="24"/>
        </w:rPr>
        <w:t>, при условии сохранения всех остальных предложений, изложенных в их заявке, без изменений.</w:t>
      </w:r>
    </w:p>
    <w:p w14:paraId="1858F070" w14:textId="25EC0339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В переторжке имеют право участвовать все участники запроса предложений</w:t>
      </w:r>
      <w:r w:rsidR="00FB1974" w:rsidRPr="008231A6">
        <w:t xml:space="preserve"> в электронной форме</w:t>
      </w:r>
      <w:r w:rsidRPr="008231A6">
        <w:rPr>
          <w:szCs w:val="24"/>
        </w:rPr>
        <w:t>, чьи заявки не были отклонены по итогам рассмотрения заявок.</w:t>
      </w:r>
    </w:p>
    <w:p w14:paraId="270CB861" w14:textId="28C5B930" w:rsidR="00FF722E" w:rsidRPr="008231A6" w:rsidRDefault="00FF722E" w:rsidP="00FF722E">
      <w:pPr>
        <w:pStyle w:val="3"/>
        <w:numPr>
          <w:ilvl w:val="0"/>
          <w:numId w:val="0"/>
        </w:numPr>
        <w:spacing w:after="120" w:line="240" w:lineRule="auto"/>
        <w:contextualSpacing w:val="0"/>
        <w:rPr>
          <w:szCs w:val="24"/>
        </w:rPr>
      </w:pPr>
      <w:r w:rsidRPr="008231A6">
        <w:rPr>
          <w:szCs w:val="24"/>
        </w:rPr>
        <w:t>Участник вправе не участвовать в переторжке, тогда его заявка остается действующей с ценой заявки, указанной в составе заявки на участие в запросе предложений</w:t>
      </w:r>
      <w:r w:rsidR="004D18DE" w:rsidRPr="008231A6">
        <w:rPr>
          <w:szCs w:val="24"/>
        </w:rPr>
        <w:t xml:space="preserve"> в электронной форме</w:t>
      </w:r>
      <w:r w:rsidRPr="008231A6">
        <w:rPr>
          <w:szCs w:val="24"/>
        </w:rPr>
        <w:t>.</w:t>
      </w:r>
    </w:p>
    <w:p w14:paraId="32176ECD" w14:textId="28708FCC" w:rsidR="006733F3" w:rsidRPr="008231A6" w:rsidRDefault="006733F3" w:rsidP="00867B26">
      <w:pPr>
        <w:pStyle w:val="a8"/>
        <w:numPr>
          <w:ilvl w:val="0"/>
          <w:numId w:val="2"/>
        </w:num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8231A6">
        <w:rPr>
          <w:rFonts w:ascii="Times New Roman" w:hAnsi="Times New Roman"/>
          <w:b/>
          <w:bCs/>
          <w:sz w:val="24"/>
          <w:szCs w:val="24"/>
        </w:rPr>
        <w:t>Сведения об участниках закупки, подавших заявки на участие в запросе предложений</w:t>
      </w:r>
      <w:r w:rsidR="00FB1974" w:rsidRPr="008231A6">
        <w:rPr>
          <w:rFonts w:ascii="Times New Roman" w:hAnsi="Times New Roman"/>
          <w:sz w:val="24"/>
          <w:szCs w:val="24"/>
        </w:rPr>
        <w:t xml:space="preserve"> </w:t>
      </w:r>
      <w:r w:rsidR="00FB1974" w:rsidRPr="008231A6">
        <w:rPr>
          <w:rFonts w:ascii="Times New Roman" w:hAnsi="Times New Roman"/>
          <w:b/>
          <w:bCs/>
          <w:sz w:val="24"/>
          <w:szCs w:val="24"/>
        </w:rPr>
        <w:t>в электронной форме</w:t>
      </w:r>
      <w:r w:rsidRPr="008231A6">
        <w:rPr>
          <w:rFonts w:ascii="Times New Roman" w:hAnsi="Times New Roman"/>
          <w:b/>
          <w:bCs/>
          <w:sz w:val="24"/>
          <w:szCs w:val="24"/>
        </w:rPr>
        <w:t>:</w:t>
      </w:r>
    </w:p>
    <w:p w14:paraId="01495E21" w14:textId="2A39D4FB" w:rsidR="00961EE4" w:rsidRPr="008231A6" w:rsidRDefault="00961EE4" w:rsidP="00961EE4">
      <w:pPr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2870B2" w:rsidRPr="008231A6" w14:paraId="513FBDCB" w14:textId="77777777" w:rsidTr="002870B2">
        <w:tc>
          <w:tcPr>
            <w:tcW w:w="10201" w:type="dxa"/>
            <w:vAlign w:val="center"/>
          </w:tcPr>
          <w:p w14:paraId="3713077B" w14:textId="1D6DB974" w:rsidR="002870B2" w:rsidRPr="008231A6" w:rsidRDefault="002870B2" w:rsidP="00670A2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231A6">
              <w:rPr>
                <w:rFonts w:ascii="Times New Roman" w:hAnsi="Times New Roman"/>
                <w:b/>
                <w:bCs/>
                <w:lang w:eastAsia="en-US"/>
              </w:rPr>
              <w:t>№ регистр. предложения</w:t>
            </w:r>
          </w:p>
        </w:tc>
      </w:tr>
      <w:tr w:rsidR="000426FD" w:rsidRPr="008231A6" w14:paraId="0CE1DFD4" w14:textId="77777777" w:rsidTr="00442428">
        <w:trPr>
          <w:trHeight w:val="283"/>
        </w:trPr>
        <w:tc>
          <w:tcPr>
            <w:tcW w:w="10201" w:type="dxa"/>
            <w:vAlign w:val="center"/>
          </w:tcPr>
          <w:p w14:paraId="456842BD" w14:textId="5ED36521" w:rsidR="000426FD" w:rsidRPr="008231A6" w:rsidRDefault="000426FD" w:rsidP="000426FD">
            <w:pPr>
              <w:jc w:val="center"/>
              <w:rPr>
                <w:rFonts w:eastAsia="Calibri"/>
                <w:lang w:eastAsia="en-US"/>
              </w:rPr>
            </w:pPr>
            <w:r w:rsidRPr="00144D71">
              <w:rPr>
                <w:rFonts w:ascii="Times New Roman" w:hAnsi="Times New Roman"/>
              </w:rPr>
              <w:t>1</w:t>
            </w:r>
          </w:p>
        </w:tc>
      </w:tr>
      <w:tr w:rsidR="0059333C" w:rsidRPr="008231A6" w14:paraId="481D2E16" w14:textId="77777777" w:rsidTr="00442428">
        <w:trPr>
          <w:trHeight w:val="283"/>
        </w:trPr>
        <w:tc>
          <w:tcPr>
            <w:tcW w:w="10201" w:type="dxa"/>
            <w:vAlign w:val="center"/>
          </w:tcPr>
          <w:p w14:paraId="70BAC4CF" w14:textId="227DE99F" w:rsidR="0059333C" w:rsidRPr="00144D71" w:rsidRDefault="0059333C" w:rsidP="00042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0CFADADC" w14:textId="77777777" w:rsidR="00220843" w:rsidRPr="008231A6" w:rsidRDefault="00220843" w:rsidP="00961EE4">
      <w:pPr>
        <w:jc w:val="both"/>
        <w:rPr>
          <w:rFonts w:ascii="Times New Roman" w:hAnsi="Times New Roman"/>
          <w:sz w:val="24"/>
          <w:szCs w:val="24"/>
        </w:rPr>
      </w:pPr>
    </w:p>
    <w:p w14:paraId="06B38038" w14:textId="76A5C408" w:rsidR="006733F3" w:rsidRPr="00D67164" w:rsidRDefault="006733F3" w:rsidP="006733F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Наименования участников, Предложения которых были допущены/отклонены Закупочной комиссией, с указанием допуска/оснований для отклонения:</w:t>
      </w:r>
    </w:p>
    <w:p w14:paraId="454A18BA" w14:textId="77777777" w:rsidR="00D67164" w:rsidRPr="00D67164" w:rsidRDefault="00D67164" w:rsidP="00D67164">
      <w:pPr>
        <w:pStyle w:val="a8"/>
        <w:ind w:left="6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237"/>
      </w:tblGrid>
      <w:tr w:rsidR="00D67164" w:rsidRPr="00D67164" w14:paraId="0F5EA0A7" w14:textId="77777777" w:rsidTr="00776BC0">
        <w:tc>
          <w:tcPr>
            <w:tcW w:w="1843" w:type="dxa"/>
            <w:vAlign w:val="center"/>
          </w:tcPr>
          <w:p w14:paraId="318CB8DA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№ регистр.</w:t>
            </w:r>
          </w:p>
          <w:p w14:paraId="7E9C4C8C" w14:textId="77777777" w:rsidR="00D67164" w:rsidRPr="00D67164" w:rsidRDefault="00D67164" w:rsidP="00D67164">
            <w:pPr>
              <w:ind w:right="-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b/>
                <w:bCs/>
                <w:lang w:eastAsia="en-US"/>
              </w:rPr>
              <w:t>заявки</w:t>
            </w:r>
          </w:p>
        </w:tc>
        <w:tc>
          <w:tcPr>
            <w:tcW w:w="2126" w:type="dxa"/>
          </w:tcPr>
          <w:p w14:paraId="4D319065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Решение </w:t>
            </w: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br/>
              <w:t>комиссии</w:t>
            </w:r>
          </w:p>
        </w:tc>
        <w:tc>
          <w:tcPr>
            <w:tcW w:w="6237" w:type="dxa"/>
          </w:tcPr>
          <w:p w14:paraId="017D3E26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>Основания</w:t>
            </w:r>
          </w:p>
          <w:p w14:paraId="3CC5E7E9" w14:textId="77777777" w:rsidR="00D67164" w:rsidRPr="00D67164" w:rsidRDefault="00D67164" w:rsidP="00D67164">
            <w:pPr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67164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для отклонений</w:t>
            </w:r>
          </w:p>
        </w:tc>
      </w:tr>
      <w:tr w:rsidR="00ED3C75" w:rsidRPr="00D67164" w14:paraId="6AF1D2E4" w14:textId="77777777" w:rsidTr="00776BC0">
        <w:trPr>
          <w:trHeight w:val="327"/>
        </w:trPr>
        <w:tc>
          <w:tcPr>
            <w:tcW w:w="1843" w:type="dxa"/>
            <w:vAlign w:val="center"/>
          </w:tcPr>
          <w:p w14:paraId="3C45DECA" w14:textId="77777777" w:rsidR="00ED3C75" w:rsidRPr="00D67164" w:rsidRDefault="00ED3C75" w:rsidP="00ED3C7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716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F80C718" w14:textId="428862A4" w:rsidR="00ED3C75" w:rsidRPr="00D67164" w:rsidRDefault="00ED3C75" w:rsidP="00ED3C7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A6689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6A62CA25" w14:textId="124F5A2A" w:rsidR="00ED3C75" w:rsidRPr="0059333C" w:rsidRDefault="00ED3C75" w:rsidP="00ED3C75">
            <w:pPr>
              <w:suppressAutoHyphens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val="en-US" w:eastAsia="en-US"/>
              </w:rPr>
              <w:t>-</w:t>
            </w:r>
          </w:p>
        </w:tc>
      </w:tr>
      <w:tr w:rsidR="0059333C" w:rsidRPr="00D67164" w14:paraId="7FDE3ABA" w14:textId="77777777" w:rsidTr="00776BC0">
        <w:trPr>
          <w:trHeight w:val="327"/>
        </w:trPr>
        <w:tc>
          <w:tcPr>
            <w:tcW w:w="1843" w:type="dxa"/>
            <w:vAlign w:val="center"/>
          </w:tcPr>
          <w:p w14:paraId="0D42467E" w14:textId="0B7FE82F" w:rsidR="0059333C" w:rsidRPr="00D67164" w:rsidRDefault="0059333C" w:rsidP="0059333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296FBFB" w14:textId="237072E5" w:rsidR="0059333C" w:rsidRPr="008A6689" w:rsidRDefault="0059333C" w:rsidP="0059333C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A6689">
              <w:rPr>
                <w:rFonts w:ascii="Times New Roman" w:eastAsia="Calibri" w:hAnsi="Times New Roman"/>
                <w:bCs/>
                <w:lang w:eastAsia="en-US"/>
              </w:rPr>
              <w:t>Допустить</w:t>
            </w:r>
          </w:p>
        </w:tc>
        <w:tc>
          <w:tcPr>
            <w:tcW w:w="6237" w:type="dxa"/>
            <w:vAlign w:val="center"/>
          </w:tcPr>
          <w:p w14:paraId="354DAC78" w14:textId="2BF4744A" w:rsidR="0059333C" w:rsidRDefault="0059333C" w:rsidP="0059333C">
            <w:pPr>
              <w:suppressAutoHyphens/>
              <w:jc w:val="center"/>
              <w:rPr>
                <w:rFonts w:ascii="Times New Roman" w:eastAsia="Calibri" w:hAnsi="Times New Roman"/>
                <w:bCs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lang w:val="en-US" w:eastAsia="en-US"/>
              </w:rPr>
              <w:t>-</w:t>
            </w:r>
          </w:p>
        </w:tc>
      </w:tr>
    </w:tbl>
    <w:p w14:paraId="41FE15A6" w14:textId="77777777" w:rsidR="00E05E48" w:rsidRPr="008231A6" w:rsidRDefault="00E05E48" w:rsidP="00032B24">
      <w:p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7269933F" w14:textId="11CB678B" w:rsidR="00BF041E" w:rsidRPr="008231A6" w:rsidRDefault="006F159B" w:rsidP="00032B24">
      <w:pPr>
        <w:pStyle w:val="a8"/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31A6">
        <w:rPr>
          <w:rFonts w:ascii="Times New Roman" w:hAnsi="Times New Roman"/>
          <w:b/>
          <w:sz w:val="24"/>
          <w:szCs w:val="24"/>
        </w:rPr>
        <w:t>Дата начала, дата и время окончания срока подачи</w:t>
      </w:r>
      <w:r w:rsidR="006327C6" w:rsidRPr="008231A6">
        <w:rPr>
          <w:rFonts w:ascii="Times New Roman" w:hAnsi="Times New Roman"/>
          <w:sz w:val="24"/>
          <w:szCs w:val="24"/>
        </w:rPr>
        <w:t xml:space="preserve"> </w:t>
      </w:r>
      <w:r w:rsidR="006327C6" w:rsidRPr="008231A6">
        <w:rPr>
          <w:rFonts w:ascii="Times New Roman" w:hAnsi="Times New Roman"/>
          <w:b/>
          <w:sz w:val="24"/>
          <w:szCs w:val="24"/>
        </w:rPr>
        <w:t>Заявок с окончательными предложениями о цене договора</w:t>
      </w:r>
      <w:r w:rsidRPr="008231A6">
        <w:rPr>
          <w:rFonts w:ascii="Times New Roman" w:hAnsi="Times New Roman"/>
          <w:b/>
          <w:sz w:val="24"/>
          <w:szCs w:val="24"/>
        </w:rPr>
        <w:t>:</w:t>
      </w:r>
    </w:p>
    <w:p w14:paraId="75A590A0" w14:textId="3FE06ECF" w:rsidR="00032B24" w:rsidRPr="008231A6" w:rsidRDefault="00032B24" w:rsidP="0039415F">
      <w:pPr>
        <w:pStyle w:val="a4"/>
        <w:spacing w:after="120"/>
        <w:rPr>
          <w:rFonts w:eastAsia="Calibri"/>
        </w:rPr>
      </w:pPr>
      <w:r w:rsidRPr="008231A6">
        <w:rPr>
          <w:color w:val="000000" w:themeColor="text1"/>
        </w:rPr>
        <w:t>Заявки с окончательными предложениями о цене договора принимаются в рамках подачи ценовых предложений с заполнением Приложения 1 к извещению о переторжке</w:t>
      </w:r>
      <w:r w:rsidRPr="008231A6">
        <w:rPr>
          <w:rFonts w:eastAsia="Calibri"/>
        </w:rPr>
        <w:t xml:space="preserve"> на электронной торговой площадке АО «ЕЭТП» </w:t>
      </w:r>
      <w:hyperlink r:id="rId8" w:history="1">
        <w:r w:rsidRPr="008231A6">
          <w:rPr>
            <w:rStyle w:val="a3"/>
            <w:rFonts w:eastAsia="Calibri"/>
          </w:rPr>
          <w:t>https://com.roseltorg.ru</w:t>
        </w:r>
      </w:hyperlink>
      <w:r w:rsidRPr="008231A6">
        <w:rPr>
          <w:rFonts w:eastAsia="Calibri"/>
        </w:rPr>
        <w:t xml:space="preserve"> в соответствии с правилами и с использованием функционала данной ЭТП до </w:t>
      </w:r>
      <w:r w:rsidR="00315A8E">
        <w:rPr>
          <w:rFonts w:eastAsia="Calibri"/>
        </w:rPr>
        <w:t>«</w:t>
      </w:r>
      <w:r w:rsidR="00ED3C75">
        <w:rPr>
          <w:rFonts w:eastAsia="Calibri"/>
        </w:rPr>
        <w:t>10</w:t>
      </w:r>
      <w:r w:rsidRPr="008231A6">
        <w:rPr>
          <w:rFonts w:eastAsia="Calibri"/>
        </w:rPr>
        <w:t xml:space="preserve">» </w:t>
      </w:r>
      <w:r w:rsidR="00ED3C75">
        <w:rPr>
          <w:rFonts w:eastAsia="Calibri"/>
        </w:rPr>
        <w:t>января</w:t>
      </w:r>
      <w:r w:rsidR="00057D93" w:rsidRPr="008231A6">
        <w:rPr>
          <w:rFonts w:eastAsia="Calibri"/>
        </w:rPr>
        <w:t xml:space="preserve"> </w:t>
      </w:r>
      <w:r w:rsidRPr="008231A6">
        <w:rPr>
          <w:rFonts w:eastAsia="Calibri"/>
        </w:rPr>
        <w:t>202</w:t>
      </w:r>
      <w:r w:rsidR="00ED3C75">
        <w:rPr>
          <w:rFonts w:eastAsia="Calibri"/>
        </w:rPr>
        <w:t>4</w:t>
      </w:r>
      <w:r w:rsidRPr="008231A6">
        <w:rPr>
          <w:rFonts w:eastAsia="Calibri"/>
        </w:rPr>
        <w:t xml:space="preserve"> г. до 1</w:t>
      </w:r>
      <w:r w:rsidR="00ED3C75">
        <w:rPr>
          <w:rFonts w:eastAsia="Calibri"/>
        </w:rPr>
        <w:t>0</w:t>
      </w:r>
      <w:r w:rsidRPr="008231A6">
        <w:rPr>
          <w:rFonts w:eastAsia="Calibri"/>
        </w:rPr>
        <w:t xml:space="preserve">:00 по московскому времени. </w:t>
      </w:r>
    </w:p>
    <w:p w14:paraId="6BAA3FD6" w14:textId="77777777" w:rsidR="00032B24" w:rsidRDefault="00032B24" w:rsidP="0039415F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8231A6">
        <w:rPr>
          <w:rFonts w:ascii="Times New Roman" w:hAnsi="Times New Roman"/>
          <w:sz w:val="24"/>
          <w:szCs w:val="24"/>
        </w:rPr>
        <w:t>Повышение размера скидки не должно повлечь за собой изменения в объемы поставляемой продукции указанной в Приложении 1 к извещению о переторжке</w:t>
      </w:r>
      <w:r>
        <w:rPr>
          <w:rFonts w:ascii="Times New Roman" w:hAnsi="Times New Roman"/>
          <w:sz w:val="24"/>
          <w:szCs w:val="24"/>
        </w:rPr>
        <w:t>.</w:t>
      </w:r>
    </w:p>
    <w:p w14:paraId="6D692461" w14:textId="77777777" w:rsidR="00032B24" w:rsidRDefault="00032B24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</w:pPr>
    </w:p>
    <w:p w14:paraId="20432651" w14:textId="0730EB53" w:rsidR="0039415F" w:rsidRPr="0039415F" w:rsidRDefault="0039415F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39415F">
        <w:rPr>
          <w:rFonts w:ascii="Times New Roman" w:hAnsi="Times New Roman"/>
          <w:sz w:val="24"/>
          <w:szCs w:val="24"/>
          <w:u w:val="single"/>
        </w:rPr>
        <w:t>Приложение:</w:t>
      </w:r>
    </w:p>
    <w:p w14:paraId="455A97EE" w14:textId="566652C7" w:rsidR="0039415F" w:rsidRPr="0039415F" w:rsidRDefault="0039415F" w:rsidP="00DE1A0A">
      <w:pPr>
        <w:pStyle w:val="a8"/>
        <w:widowControl w:val="0"/>
        <w:suppressLineNumbers/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39415F">
        <w:rPr>
          <w:rFonts w:ascii="Times New Roman" w:hAnsi="Times New Roman"/>
          <w:sz w:val="24"/>
          <w:szCs w:val="24"/>
        </w:rPr>
        <w:t>Приложение 1 – Заявка с окончательным предложением о цене договора.</w:t>
      </w:r>
    </w:p>
    <w:p w14:paraId="2F438BFB" w14:textId="77777777" w:rsidR="00D67164" w:rsidRDefault="00D67164" w:rsidP="00BB20DC">
      <w:pPr>
        <w:widowControl w:val="0"/>
        <w:numPr>
          <w:ilvl w:val="1"/>
          <w:numId w:val="0"/>
        </w:numPr>
        <w:suppressLineNumbers/>
        <w:suppressAutoHyphens/>
        <w:spacing w:after="120"/>
        <w:jc w:val="both"/>
      </w:pPr>
    </w:p>
    <w:sectPr w:rsidR="00D67164" w:rsidSect="005607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C8A5" w14:textId="77777777" w:rsidR="00DF7499" w:rsidRDefault="00DF7499" w:rsidP="00DF7499">
      <w:r>
        <w:separator/>
      </w:r>
    </w:p>
  </w:endnote>
  <w:endnote w:type="continuationSeparator" w:id="0">
    <w:p w14:paraId="09EF6E69" w14:textId="77777777" w:rsidR="00DF7499" w:rsidRDefault="00DF7499" w:rsidP="00D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3E3" w14:textId="77777777" w:rsidR="00DF7499" w:rsidRDefault="00DF7499" w:rsidP="00DF7499">
      <w:r>
        <w:separator/>
      </w:r>
    </w:p>
  </w:footnote>
  <w:footnote w:type="continuationSeparator" w:id="0">
    <w:p w14:paraId="149191A1" w14:textId="77777777" w:rsidR="00DF7499" w:rsidRDefault="00DF7499" w:rsidP="00DF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EBA"/>
    <w:multiLevelType w:val="hybridMultilevel"/>
    <w:tmpl w:val="833AC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9DE"/>
    <w:multiLevelType w:val="hybridMultilevel"/>
    <w:tmpl w:val="3DF2EDF8"/>
    <w:lvl w:ilvl="0" w:tplc="E93EAF50">
      <w:start w:val="1"/>
      <w:numFmt w:val="decimal"/>
      <w:lvlText w:val="%1."/>
      <w:lvlJc w:val="left"/>
      <w:pPr>
        <w:ind w:left="27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2D9E5519"/>
    <w:multiLevelType w:val="hybridMultilevel"/>
    <w:tmpl w:val="3842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0EEA"/>
    <w:multiLevelType w:val="hybridMultilevel"/>
    <w:tmpl w:val="ACA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3DC"/>
    <w:multiLevelType w:val="multilevel"/>
    <w:tmpl w:val="F996850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-425" w:firstLine="709"/>
      </w:pPr>
      <w:rPr>
        <w:rFonts w:hint="default"/>
        <w:b w:val="0"/>
        <w:strike w:val="0"/>
      </w:rPr>
    </w:lvl>
    <w:lvl w:ilvl="2">
      <w:start w:val="1"/>
      <w:numFmt w:val="decimal"/>
      <w:pStyle w:val="3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C5105D"/>
    <w:multiLevelType w:val="hybridMultilevel"/>
    <w:tmpl w:val="098482AA"/>
    <w:lvl w:ilvl="0" w:tplc="54082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23A08"/>
    <w:multiLevelType w:val="hybridMultilevel"/>
    <w:tmpl w:val="D256A2B6"/>
    <w:lvl w:ilvl="0" w:tplc="DD14D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4921"/>
    <w:multiLevelType w:val="hybridMultilevel"/>
    <w:tmpl w:val="1490153E"/>
    <w:lvl w:ilvl="0" w:tplc="407ADD0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7378464">
    <w:abstractNumId w:val="4"/>
  </w:num>
  <w:num w:numId="2" w16cid:durableId="149947497">
    <w:abstractNumId w:val="6"/>
  </w:num>
  <w:num w:numId="3" w16cid:durableId="872110240">
    <w:abstractNumId w:val="5"/>
  </w:num>
  <w:num w:numId="4" w16cid:durableId="2830359">
    <w:abstractNumId w:val="7"/>
  </w:num>
  <w:num w:numId="5" w16cid:durableId="604701554">
    <w:abstractNumId w:val="2"/>
  </w:num>
  <w:num w:numId="6" w16cid:durableId="2006978997">
    <w:abstractNumId w:val="1"/>
  </w:num>
  <w:num w:numId="7" w16cid:durableId="1711343672">
    <w:abstractNumId w:val="0"/>
  </w:num>
  <w:num w:numId="8" w16cid:durableId="604308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6"/>
    <w:rsid w:val="00001B44"/>
    <w:rsid w:val="00001CDE"/>
    <w:rsid w:val="00003804"/>
    <w:rsid w:val="00032B24"/>
    <w:rsid w:val="000426FD"/>
    <w:rsid w:val="00057D93"/>
    <w:rsid w:val="000B6F3D"/>
    <w:rsid w:val="000D68B5"/>
    <w:rsid w:val="00121311"/>
    <w:rsid w:val="00220843"/>
    <w:rsid w:val="00220984"/>
    <w:rsid w:val="00265DB3"/>
    <w:rsid w:val="00286329"/>
    <w:rsid w:val="002870B2"/>
    <w:rsid w:val="00296E9B"/>
    <w:rsid w:val="002C3A1C"/>
    <w:rsid w:val="002D1389"/>
    <w:rsid w:val="002E52D0"/>
    <w:rsid w:val="00315A8E"/>
    <w:rsid w:val="00336319"/>
    <w:rsid w:val="00374CC0"/>
    <w:rsid w:val="00375E51"/>
    <w:rsid w:val="0039038E"/>
    <w:rsid w:val="00390F6C"/>
    <w:rsid w:val="0039415F"/>
    <w:rsid w:val="003A1263"/>
    <w:rsid w:val="003A3456"/>
    <w:rsid w:val="003E49FE"/>
    <w:rsid w:val="004316E5"/>
    <w:rsid w:val="00432919"/>
    <w:rsid w:val="00442428"/>
    <w:rsid w:val="00444FCE"/>
    <w:rsid w:val="00481620"/>
    <w:rsid w:val="004D18DE"/>
    <w:rsid w:val="005607F2"/>
    <w:rsid w:val="00567589"/>
    <w:rsid w:val="0057200F"/>
    <w:rsid w:val="0059333C"/>
    <w:rsid w:val="005A0B27"/>
    <w:rsid w:val="005D1676"/>
    <w:rsid w:val="00601465"/>
    <w:rsid w:val="0062673D"/>
    <w:rsid w:val="006327C6"/>
    <w:rsid w:val="00670A2E"/>
    <w:rsid w:val="006733F3"/>
    <w:rsid w:val="00683490"/>
    <w:rsid w:val="006846D5"/>
    <w:rsid w:val="006A7B69"/>
    <w:rsid w:val="006F159B"/>
    <w:rsid w:val="006F5749"/>
    <w:rsid w:val="00717C38"/>
    <w:rsid w:val="00733BA9"/>
    <w:rsid w:val="00776BC0"/>
    <w:rsid w:val="00792C6F"/>
    <w:rsid w:val="007E7AC3"/>
    <w:rsid w:val="008032C4"/>
    <w:rsid w:val="008125C4"/>
    <w:rsid w:val="008231A6"/>
    <w:rsid w:val="008255E8"/>
    <w:rsid w:val="0085118D"/>
    <w:rsid w:val="00865522"/>
    <w:rsid w:val="00867B26"/>
    <w:rsid w:val="008731C3"/>
    <w:rsid w:val="0087359F"/>
    <w:rsid w:val="00881122"/>
    <w:rsid w:val="00890C25"/>
    <w:rsid w:val="008957CF"/>
    <w:rsid w:val="008A6689"/>
    <w:rsid w:val="00913BDC"/>
    <w:rsid w:val="00961EE4"/>
    <w:rsid w:val="009725E1"/>
    <w:rsid w:val="009946FB"/>
    <w:rsid w:val="009A47EA"/>
    <w:rsid w:val="00A25B25"/>
    <w:rsid w:val="00A5467D"/>
    <w:rsid w:val="00A810CC"/>
    <w:rsid w:val="00A96393"/>
    <w:rsid w:val="00AA0DC6"/>
    <w:rsid w:val="00AB3970"/>
    <w:rsid w:val="00B02444"/>
    <w:rsid w:val="00B06F52"/>
    <w:rsid w:val="00B72F97"/>
    <w:rsid w:val="00BA3C34"/>
    <w:rsid w:val="00BB20DC"/>
    <w:rsid w:val="00BF041E"/>
    <w:rsid w:val="00C1527A"/>
    <w:rsid w:val="00C4584F"/>
    <w:rsid w:val="00C56684"/>
    <w:rsid w:val="00C75E63"/>
    <w:rsid w:val="00D1545B"/>
    <w:rsid w:val="00D236F1"/>
    <w:rsid w:val="00D5673E"/>
    <w:rsid w:val="00D67164"/>
    <w:rsid w:val="00D80826"/>
    <w:rsid w:val="00DB6B1C"/>
    <w:rsid w:val="00DD43B6"/>
    <w:rsid w:val="00DD5B27"/>
    <w:rsid w:val="00DD684A"/>
    <w:rsid w:val="00DE19F8"/>
    <w:rsid w:val="00DE1A0A"/>
    <w:rsid w:val="00DE26F4"/>
    <w:rsid w:val="00DF4C76"/>
    <w:rsid w:val="00DF7499"/>
    <w:rsid w:val="00E00CDB"/>
    <w:rsid w:val="00E05E48"/>
    <w:rsid w:val="00E1799D"/>
    <w:rsid w:val="00E369AD"/>
    <w:rsid w:val="00E81E11"/>
    <w:rsid w:val="00E84476"/>
    <w:rsid w:val="00E94328"/>
    <w:rsid w:val="00EA04F6"/>
    <w:rsid w:val="00EA5E76"/>
    <w:rsid w:val="00ED3C75"/>
    <w:rsid w:val="00EF632D"/>
    <w:rsid w:val="00F14C96"/>
    <w:rsid w:val="00F530B5"/>
    <w:rsid w:val="00F64ADA"/>
    <w:rsid w:val="00F84D14"/>
    <w:rsid w:val="00F85A14"/>
    <w:rsid w:val="00F86725"/>
    <w:rsid w:val="00FB1974"/>
    <w:rsid w:val="00FC1404"/>
    <w:rsid w:val="00FF2A2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9B8"/>
  <w15:chartTrackingRefBased/>
  <w15:docId w15:val="{0E24B600-56D5-4568-816B-8A2408D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DC6"/>
    <w:rPr>
      <w:color w:val="0000FF"/>
      <w:u w:val="single"/>
    </w:rPr>
  </w:style>
  <w:style w:type="paragraph" w:styleId="a4">
    <w:name w:val="No Spacing"/>
    <w:link w:val="a5"/>
    <w:uiPriority w:val="1"/>
    <w:qFormat/>
    <w:rsid w:val="00AA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A0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D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ум1"/>
    <w:autoRedefine/>
    <w:qFormat/>
    <w:rsid w:val="00FF722E"/>
    <w:pPr>
      <w:numPr>
        <w:numId w:val="1"/>
      </w:numPr>
      <w:spacing w:before="240" w:after="0" w:line="276" w:lineRule="auto"/>
      <w:ind w:left="-426"/>
      <w:jc w:val="both"/>
    </w:pPr>
    <w:rPr>
      <w:rFonts w:ascii="Times New Roman" w:eastAsia="Times New Roman" w:hAnsi="Times New Roman"/>
      <w:b/>
      <w:caps/>
      <w:sz w:val="24"/>
      <w:szCs w:val="28"/>
    </w:rPr>
  </w:style>
  <w:style w:type="paragraph" w:customStyle="1" w:styleId="2">
    <w:name w:val="Нум2"/>
    <w:basedOn w:val="a"/>
    <w:qFormat/>
    <w:rsid w:val="00FF722E"/>
    <w:pPr>
      <w:widowControl w:val="0"/>
      <w:numPr>
        <w:ilvl w:val="1"/>
        <w:numId w:val="1"/>
      </w:numPr>
      <w:suppressLineNumbers/>
      <w:suppressAutoHyphens/>
      <w:spacing w:after="80" w:line="276" w:lineRule="auto"/>
      <w:contextualSpacing/>
      <w:jc w:val="both"/>
    </w:pPr>
    <w:rPr>
      <w:rFonts w:ascii="Times New Roman" w:hAnsi="Times New Roman"/>
      <w:sz w:val="24"/>
      <w:szCs w:val="28"/>
    </w:rPr>
  </w:style>
  <w:style w:type="paragraph" w:customStyle="1" w:styleId="3">
    <w:name w:val="Нум3"/>
    <w:basedOn w:val="a"/>
    <w:link w:val="30"/>
    <w:qFormat/>
    <w:rsid w:val="00FF722E"/>
    <w:pPr>
      <w:widowControl w:val="0"/>
      <w:numPr>
        <w:ilvl w:val="2"/>
        <w:numId w:val="1"/>
      </w:numPr>
      <w:adjustRightInd w:val="0"/>
      <w:spacing w:after="80" w:line="276" w:lineRule="auto"/>
      <w:contextualSpacing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0">
    <w:name w:val="Нум3 Знак"/>
    <w:basedOn w:val="a0"/>
    <w:link w:val="3"/>
    <w:rsid w:val="00FF7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Bullet List,FooterText,numbered"/>
    <w:basedOn w:val="a"/>
    <w:link w:val="a9"/>
    <w:uiPriority w:val="99"/>
    <w:qFormat/>
    <w:rsid w:val="006733F3"/>
    <w:pPr>
      <w:ind w:left="720"/>
      <w:contextualSpacing/>
    </w:pPr>
  </w:style>
  <w:style w:type="table" w:styleId="aa">
    <w:name w:val="Table Grid"/>
    <w:basedOn w:val="a1"/>
    <w:uiPriority w:val="39"/>
    <w:rsid w:val="006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0">
    <w:name w:val="a9"/>
    <w:basedOn w:val="a"/>
    <w:rsid w:val="006733F3"/>
    <w:pPr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aliases w:val="Bullet List Знак,FooterText Знак,numbered Знак"/>
    <w:link w:val="a8"/>
    <w:uiPriority w:val="99"/>
    <w:locked/>
    <w:rsid w:val="006733F3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8032C4"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1E1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49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F7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4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4BE4-8ACC-42A3-8052-E26018E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57</cp:revision>
  <cp:lastPrinted>2021-05-18T06:23:00Z</cp:lastPrinted>
  <dcterms:created xsi:type="dcterms:W3CDTF">2021-10-06T06:36:00Z</dcterms:created>
  <dcterms:modified xsi:type="dcterms:W3CDTF">2023-12-29T06:01:00Z</dcterms:modified>
</cp:coreProperties>
</file>